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81" w:rsidRPr="00885EF2" w:rsidRDefault="00B50581" w:rsidP="00683786">
      <w:pPr>
        <w:pStyle w:val="Heading1"/>
        <w:pBdr>
          <w:top w:val="none" w:sz="0" w:space="0" w:color="auto"/>
        </w:pBdr>
        <w:rPr>
          <w:b/>
          <w:bCs/>
          <w:sz w:val="21"/>
          <w:szCs w:val="21"/>
        </w:rPr>
      </w:pPr>
      <w:r w:rsidRPr="00885EF2">
        <w:rPr>
          <w:b/>
          <w:bCs/>
          <w:sz w:val="21"/>
          <w:szCs w:val="21"/>
        </w:rPr>
        <w:t>NOTICE OF JOINT MEETING</w:t>
      </w:r>
    </w:p>
    <w:p w:rsidR="00B50581" w:rsidRPr="00885EF2" w:rsidRDefault="00B50581" w:rsidP="00683786">
      <w:pPr>
        <w:jc w:val="center"/>
        <w:rPr>
          <w:sz w:val="21"/>
          <w:szCs w:val="21"/>
        </w:rPr>
      </w:pPr>
    </w:p>
    <w:p w:rsidR="00B50581" w:rsidRPr="00885EF2" w:rsidRDefault="00B50581" w:rsidP="00683786">
      <w:pPr>
        <w:pStyle w:val="BodyTextIndent"/>
        <w:ind w:left="0"/>
        <w:jc w:val="both"/>
        <w:rPr>
          <w:b/>
          <w:bCs/>
          <w:sz w:val="21"/>
          <w:szCs w:val="21"/>
        </w:rPr>
      </w:pPr>
      <w:r w:rsidRPr="00885EF2">
        <w:rPr>
          <w:b/>
          <w:bCs/>
          <w:sz w:val="21"/>
          <w:szCs w:val="21"/>
        </w:rPr>
        <w:t>TO:</w:t>
      </w:r>
      <w:r w:rsidRPr="00885EF2">
        <w:rPr>
          <w:b/>
          <w:bCs/>
          <w:sz w:val="21"/>
          <w:szCs w:val="21"/>
        </w:rPr>
        <w:tab/>
        <w:t>THE BOARD OF DIRECTORS OF THE DOWNTOWN REDEVELOPMENT AUTHORITY, REINVESTMENT ZONE NUMBER THREE, CITY OF HOUSTON, TEXAS, AND ANY OTHER INTERESTED PERSONS:</w:t>
      </w:r>
    </w:p>
    <w:p w:rsidR="00B50581" w:rsidRPr="00885EF2" w:rsidRDefault="00B50581" w:rsidP="00683786">
      <w:pPr>
        <w:pStyle w:val="BodyText"/>
        <w:rPr>
          <w:b/>
          <w:sz w:val="21"/>
          <w:szCs w:val="21"/>
          <w:u w:val="single"/>
        </w:rPr>
      </w:pPr>
      <w:r w:rsidRPr="00885EF2">
        <w:rPr>
          <w:sz w:val="21"/>
          <w:szCs w:val="21"/>
        </w:rPr>
        <w:t xml:space="preserve">Notice is hereby given that the Board of Directors of the Downtown Redevelopment Authority and Tax Increment Reinvestment Zone Number Three, City of Houston will hold a joint meeting on </w:t>
      </w:r>
      <w:r w:rsidRPr="00885EF2">
        <w:rPr>
          <w:b/>
          <w:sz w:val="21"/>
          <w:szCs w:val="21"/>
          <w:u w:val="single"/>
        </w:rPr>
        <w:t xml:space="preserve">Tuesday, </w:t>
      </w:r>
      <w:r w:rsidR="00964C6D">
        <w:rPr>
          <w:b/>
          <w:sz w:val="21"/>
          <w:szCs w:val="21"/>
          <w:u w:val="single"/>
        </w:rPr>
        <w:t>October</w:t>
      </w:r>
      <w:r w:rsidRPr="00885EF2">
        <w:rPr>
          <w:b/>
          <w:sz w:val="21"/>
          <w:szCs w:val="21"/>
          <w:u w:val="single"/>
        </w:rPr>
        <w:t xml:space="preserve"> </w:t>
      </w:r>
      <w:r>
        <w:rPr>
          <w:b/>
          <w:sz w:val="21"/>
          <w:szCs w:val="21"/>
          <w:u w:val="single"/>
        </w:rPr>
        <w:t>1</w:t>
      </w:r>
      <w:r w:rsidR="00964C6D">
        <w:rPr>
          <w:b/>
          <w:sz w:val="21"/>
          <w:szCs w:val="21"/>
          <w:u w:val="single"/>
        </w:rPr>
        <w:t>1</w:t>
      </w:r>
      <w:r w:rsidRPr="00885EF2">
        <w:rPr>
          <w:b/>
          <w:sz w:val="21"/>
          <w:szCs w:val="21"/>
          <w:u w:val="single"/>
        </w:rPr>
        <w:t>, 2011</w:t>
      </w:r>
      <w:r w:rsidRPr="00885EF2">
        <w:rPr>
          <w:b/>
          <w:bCs/>
          <w:sz w:val="21"/>
          <w:szCs w:val="21"/>
          <w:u w:val="single"/>
        </w:rPr>
        <w:t xml:space="preserve"> at 12:30pm. at 2 Houston Center, 909 Fannin, suite 1650, large conference room, Houston, Texas 77010</w:t>
      </w:r>
      <w:r w:rsidRPr="00885EF2">
        <w:rPr>
          <w:sz w:val="21"/>
          <w:szCs w:val="21"/>
        </w:rPr>
        <w:t xml:space="preserve"> to consider, discuss and adopt such orders, resolutions or motions, and take other direct or indirect actions as may be necessary, convenient, or desirable with respect to the following matters:</w:t>
      </w:r>
    </w:p>
    <w:p w:rsidR="00B50581" w:rsidRPr="00885EF2" w:rsidRDefault="00B50581" w:rsidP="00683786">
      <w:pPr>
        <w:pStyle w:val="BodyText"/>
        <w:rPr>
          <w:sz w:val="21"/>
          <w:szCs w:val="21"/>
        </w:rPr>
      </w:pPr>
    </w:p>
    <w:p w:rsidR="00B50581" w:rsidRPr="00885EF2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885EF2">
        <w:rPr>
          <w:sz w:val="21"/>
          <w:szCs w:val="21"/>
        </w:rPr>
        <w:t>Introduction of Guests and Public Comments</w:t>
      </w:r>
    </w:p>
    <w:p w:rsidR="00B50581" w:rsidRPr="00885EF2" w:rsidRDefault="00B50581" w:rsidP="00683786">
      <w:pPr>
        <w:pStyle w:val="BodyText"/>
        <w:tabs>
          <w:tab w:val="num" w:pos="1440"/>
        </w:tabs>
        <w:rPr>
          <w:sz w:val="21"/>
          <w:szCs w:val="21"/>
        </w:rPr>
      </w:pPr>
    </w:p>
    <w:p w:rsidR="00B50581" w:rsidRPr="00885EF2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885EF2">
        <w:rPr>
          <w:sz w:val="21"/>
          <w:szCs w:val="21"/>
        </w:rPr>
        <w:t xml:space="preserve">Minutes of the </w:t>
      </w:r>
      <w:r w:rsidR="00964C6D">
        <w:rPr>
          <w:sz w:val="21"/>
          <w:szCs w:val="21"/>
        </w:rPr>
        <w:t>September 13</w:t>
      </w:r>
      <w:r w:rsidRPr="00885EF2">
        <w:rPr>
          <w:sz w:val="21"/>
          <w:szCs w:val="21"/>
        </w:rPr>
        <w:t>, 2011 meeting</w:t>
      </w:r>
    </w:p>
    <w:p w:rsidR="00B50581" w:rsidRPr="00885EF2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Authority</w:t>
      </w:r>
    </w:p>
    <w:p w:rsidR="00B50581" w:rsidRPr="00885EF2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Zone</w:t>
      </w:r>
    </w:p>
    <w:p w:rsidR="00B50581" w:rsidRPr="00885EF2" w:rsidRDefault="00B50581" w:rsidP="00683786">
      <w:pPr>
        <w:pStyle w:val="BodyText"/>
        <w:rPr>
          <w:sz w:val="21"/>
          <w:szCs w:val="21"/>
        </w:rPr>
      </w:pPr>
    </w:p>
    <w:p w:rsidR="00B50581" w:rsidRDefault="00B50581" w:rsidP="00683786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Financial</w:t>
      </w:r>
    </w:p>
    <w:p w:rsidR="00B50581" w:rsidRDefault="00B50581" w:rsidP="00A872D4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Check Register</w:t>
      </w:r>
    </w:p>
    <w:p w:rsidR="00B50581" w:rsidRDefault="00964C6D" w:rsidP="00A872D4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Monthly Financial Status Report</w:t>
      </w:r>
    </w:p>
    <w:p w:rsidR="00B50581" w:rsidRPr="00885EF2" w:rsidRDefault="00B50581" w:rsidP="00683786">
      <w:pPr>
        <w:pStyle w:val="BodyText"/>
        <w:rPr>
          <w:sz w:val="21"/>
          <w:szCs w:val="21"/>
        </w:rPr>
      </w:pPr>
    </w:p>
    <w:p w:rsidR="00B50581" w:rsidRPr="00885EF2" w:rsidRDefault="00B50581" w:rsidP="00683786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Municipal Service/HPD Overtime Program</w:t>
      </w:r>
    </w:p>
    <w:p w:rsidR="00B50581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Receive an update</w:t>
      </w:r>
    </w:p>
    <w:p w:rsidR="00B50581" w:rsidRPr="00885EF2" w:rsidRDefault="00B50581" w:rsidP="00FE5D59">
      <w:pPr>
        <w:pStyle w:val="BodyText"/>
        <w:rPr>
          <w:sz w:val="21"/>
          <w:szCs w:val="21"/>
        </w:rPr>
      </w:pPr>
    </w:p>
    <w:p w:rsidR="00B50581" w:rsidRPr="00885EF2" w:rsidRDefault="00B50581" w:rsidP="00FE5D59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Parks and Recreational Facilities Improvement Projects</w:t>
      </w:r>
    </w:p>
    <w:p w:rsidR="00B50581" w:rsidRDefault="00B50581" w:rsidP="00FE5D59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Buffalo Bayou Park</w:t>
      </w:r>
    </w:p>
    <w:p w:rsidR="00964C6D" w:rsidRDefault="006F0D2F" w:rsidP="00FE5D59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Houston Parks Board Co-Sponsorship match request for a hike/bike/pedestrian connectivity project on the east side of downtown</w:t>
      </w:r>
    </w:p>
    <w:p w:rsidR="00B50581" w:rsidRPr="00143960" w:rsidRDefault="00B50581" w:rsidP="00143960">
      <w:pPr>
        <w:pStyle w:val="BodyText"/>
        <w:rPr>
          <w:sz w:val="21"/>
          <w:szCs w:val="21"/>
        </w:rPr>
      </w:pPr>
    </w:p>
    <w:p w:rsidR="00B50581" w:rsidRDefault="00B50581" w:rsidP="00143960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Economic Development Projects</w:t>
      </w:r>
    </w:p>
    <w:p w:rsidR="00B50581" w:rsidRDefault="00B50581" w:rsidP="00FE5D59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Houston Pavilions</w:t>
      </w:r>
    </w:p>
    <w:p w:rsidR="00B50581" w:rsidRDefault="00B50581" w:rsidP="006F0D2F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Dallas Streetscape Design</w:t>
      </w:r>
    </w:p>
    <w:p w:rsidR="00B50581" w:rsidRPr="00885EF2" w:rsidRDefault="00B50581" w:rsidP="00885EF2">
      <w:pPr>
        <w:pStyle w:val="BodyText"/>
        <w:rPr>
          <w:sz w:val="21"/>
          <w:szCs w:val="21"/>
        </w:rPr>
      </w:pPr>
    </w:p>
    <w:p w:rsidR="00B50581" w:rsidRPr="00885EF2" w:rsidRDefault="00B50581" w:rsidP="00885EF2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Houston Downtown Management District (HDMD)</w:t>
      </w:r>
    </w:p>
    <w:p w:rsidR="003301D5" w:rsidRDefault="00B50581" w:rsidP="00885EF2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Receive an update</w:t>
      </w:r>
    </w:p>
    <w:p w:rsidR="00B50581" w:rsidRPr="00885EF2" w:rsidRDefault="003301D5" w:rsidP="003301D5">
      <w:pPr>
        <w:pStyle w:val="BodyText"/>
        <w:numPr>
          <w:ilvl w:val="2"/>
          <w:numId w:val="1"/>
        </w:numPr>
        <w:tabs>
          <w:tab w:val="clear" w:pos="3060"/>
          <w:tab w:val="num" w:pos="2430"/>
        </w:tabs>
        <w:ind w:left="1980"/>
        <w:rPr>
          <w:sz w:val="21"/>
          <w:szCs w:val="21"/>
        </w:rPr>
      </w:pPr>
      <w:r>
        <w:rPr>
          <w:sz w:val="21"/>
          <w:szCs w:val="21"/>
        </w:rPr>
        <w:t>C</w:t>
      </w:r>
      <w:r w:rsidR="00B50581" w:rsidRPr="00885EF2">
        <w:rPr>
          <w:sz w:val="21"/>
          <w:szCs w:val="21"/>
        </w:rPr>
        <w:t>ommercial and retail marketing efforts</w:t>
      </w:r>
    </w:p>
    <w:p w:rsidR="00B50581" w:rsidRPr="00885EF2" w:rsidRDefault="00B50581" w:rsidP="00683786">
      <w:pPr>
        <w:pStyle w:val="BodyText"/>
        <w:rPr>
          <w:sz w:val="21"/>
          <w:szCs w:val="21"/>
        </w:rPr>
      </w:pPr>
    </w:p>
    <w:p w:rsidR="00B50581" w:rsidRDefault="00B50581" w:rsidP="00683786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Amendment to Project Plan &amp; Reinvestment Zone Financing Plan</w:t>
      </w:r>
    </w:p>
    <w:p w:rsidR="00B50581" w:rsidRDefault="00B50581" w:rsidP="00D1535E">
      <w:pPr>
        <w:pStyle w:val="BodyText"/>
        <w:rPr>
          <w:sz w:val="21"/>
          <w:szCs w:val="21"/>
        </w:rPr>
      </w:pPr>
    </w:p>
    <w:p w:rsidR="00B50581" w:rsidRDefault="00B50581" w:rsidP="00D1535E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Zone Duration Extension</w:t>
      </w:r>
    </w:p>
    <w:p w:rsidR="00B50581" w:rsidRPr="00D1535E" w:rsidRDefault="00B50581" w:rsidP="00D1535E">
      <w:pPr>
        <w:rPr>
          <w:sz w:val="21"/>
          <w:szCs w:val="21"/>
        </w:rPr>
      </w:pPr>
    </w:p>
    <w:p w:rsidR="00B50581" w:rsidRDefault="00B50581" w:rsidP="00D1535E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Boundary Expansion</w:t>
      </w:r>
    </w:p>
    <w:p w:rsidR="00B50581" w:rsidRDefault="00B50581" w:rsidP="00D1535E">
      <w:pPr>
        <w:pStyle w:val="BodyText"/>
        <w:rPr>
          <w:sz w:val="21"/>
          <w:szCs w:val="21"/>
        </w:rPr>
      </w:pPr>
    </w:p>
    <w:p w:rsidR="00B50581" w:rsidRPr="006F0D2F" w:rsidRDefault="00B50581" w:rsidP="006F0D2F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Fiscal Year 2012 Budget &amp; CIP Amendmen</w:t>
      </w:r>
      <w:r w:rsidR="006F0D2F">
        <w:rPr>
          <w:sz w:val="21"/>
          <w:szCs w:val="21"/>
        </w:rPr>
        <w:t>t</w:t>
      </w:r>
    </w:p>
    <w:p w:rsidR="00B50581" w:rsidRPr="00885EF2" w:rsidRDefault="00B50581" w:rsidP="00683786">
      <w:pPr>
        <w:pStyle w:val="BodyText"/>
        <w:rPr>
          <w:sz w:val="21"/>
          <w:szCs w:val="21"/>
        </w:rPr>
      </w:pPr>
    </w:p>
    <w:p w:rsidR="00B50581" w:rsidRPr="00885EF2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885EF2">
        <w:rPr>
          <w:sz w:val="21"/>
          <w:szCs w:val="21"/>
        </w:rPr>
        <w:t>Executive Session</w:t>
      </w:r>
    </w:p>
    <w:p w:rsidR="00B50581" w:rsidRPr="00885EF2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Consultation with Legal Counsel</w:t>
      </w:r>
    </w:p>
    <w:p w:rsidR="00B50581" w:rsidRPr="00885EF2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885EF2">
        <w:rPr>
          <w:sz w:val="21"/>
          <w:szCs w:val="21"/>
        </w:rPr>
        <w:tab/>
      </w:r>
      <w:smartTag w:uri="urn:schemas-microsoft-com:office:smarttags" w:element="State">
        <w:smartTag w:uri="urn:schemas-microsoft-com:office:smarttags" w:element="place">
          <w:r w:rsidRPr="00885EF2">
            <w:rPr>
              <w:sz w:val="21"/>
              <w:szCs w:val="21"/>
            </w:rPr>
            <w:t>Texas</w:t>
          </w:r>
        </w:smartTag>
      </w:smartTag>
      <w:r w:rsidRPr="00885EF2">
        <w:rPr>
          <w:sz w:val="21"/>
          <w:szCs w:val="21"/>
        </w:rPr>
        <w:t xml:space="preserve"> Government Code §551.071</w:t>
      </w:r>
    </w:p>
    <w:p w:rsidR="00B50581" w:rsidRPr="00885EF2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</w:p>
    <w:p w:rsidR="00B50581" w:rsidRPr="00885EF2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lastRenderedPageBreak/>
        <w:t>Deliberations regarding Real Property</w:t>
      </w:r>
    </w:p>
    <w:p w:rsidR="00B50581" w:rsidRPr="00885EF2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885EF2">
        <w:rPr>
          <w:sz w:val="21"/>
          <w:szCs w:val="21"/>
        </w:rPr>
        <w:tab/>
      </w:r>
      <w:smartTag w:uri="urn:schemas-microsoft-com:office:smarttags" w:element="State">
        <w:smartTag w:uri="urn:schemas-microsoft-com:office:smarttags" w:element="place">
          <w:r w:rsidRPr="00885EF2">
            <w:rPr>
              <w:sz w:val="21"/>
              <w:szCs w:val="21"/>
            </w:rPr>
            <w:t>Texas</w:t>
          </w:r>
        </w:smartTag>
      </w:smartTag>
      <w:r w:rsidRPr="00885EF2">
        <w:rPr>
          <w:sz w:val="21"/>
          <w:szCs w:val="21"/>
        </w:rPr>
        <w:t xml:space="preserve"> Government Code §551.072</w:t>
      </w:r>
    </w:p>
    <w:p w:rsidR="00B50581" w:rsidRPr="00885EF2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</w:p>
    <w:p w:rsidR="00B50581" w:rsidRPr="00885EF2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Deliberations regarding Personnel Matters</w:t>
      </w:r>
    </w:p>
    <w:p w:rsidR="00B50581" w:rsidRPr="00885EF2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885EF2">
        <w:rPr>
          <w:sz w:val="21"/>
          <w:szCs w:val="21"/>
        </w:rPr>
        <w:tab/>
      </w:r>
      <w:smartTag w:uri="urn:schemas-microsoft-com:office:smarttags" w:element="State">
        <w:smartTag w:uri="urn:schemas-microsoft-com:office:smarttags" w:element="place">
          <w:r w:rsidRPr="00885EF2">
            <w:rPr>
              <w:sz w:val="21"/>
              <w:szCs w:val="21"/>
            </w:rPr>
            <w:t>Texas</w:t>
          </w:r>
        </w:smartTag>
      </w:smartTag>
      <w:r w:rsidRPr="00885EF2">
        <w:rPr>
          <w:sz w:val="21"/>
          <w:szCs w:val="21"/>
        </w:rPr>
        <w:t xml:space="preserve"> Government Code §551.074</w:t>
      </w:r>
    </w:p>
    <w:p w:rsidR="00B50581" w:rsidRPr="00885EF2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</w:p>
    <w:p w:rsidR="00B50581" w:rsidRPr="00885EF2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Deliberations regarding Economic Development Negotiations</w:t>
      </w:r>
    </w:p>
    <w:p w:rsidR="00B50581" w:rsidRPr="00885EF2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885EF2">
        <w:rPr>
          <w:sz w:val="21"/>
          <w:szCs w:val="21"/>
        </w:rPr>
        <w:tab/>
      </w:r>
      <w:smartTag w:uri="urn:schemas-microsoft-com:office:smarttags" w:element="State">
        <w:smartTag w:uri="urn:schemas-microsoft-com:office:smarttags" w:element="place">
          <w:r w:rsidRPr="00885EF2">
            <w:rPr>
              <w:sz w:val="21"/>
              <w:szCs w:val="21"/>
            </w:rPr>
            <w:t>Texas</w:t>
          </w:r>
        </w:smartTag>
      </w:smartTag>
      <w:r w:rsidRPr="00885EF2">
        <w:rPr>
          <w:sz w:val="21"/>
          <w:szCs w:val="21"/>
        </w:rPr>
        <w:t xml:space="preserve"> Government Code §551.087</w:t>
      </w:r>
    </w:p>
    <w:p w:rsidR="00B50581" w:rsidRPr="00885EF2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885EF2" w:rsidRDefault="00B50581" w:rsidP="00683786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Reconvene in public session and take necessary action on any matters discussed in Executive Session</w:t>
      </w:r>
    </w:p>
    <w:p w:rsidR="00B50581" w:rsidRPr="00885EF2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885EF2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885EF2">
        <w:rPr>
          <w:sz w:val="21"/>
          <w:szCs w:val="21"/>
        </w:rPr>
        <w:t>Next Meeting</w:t>
      </w:r>
    </w:p>
    <w:p w:rsidR="00B50581" w:rsidRPr="00885EF2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885EF2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885EF2">
        <w:rPr>
          <w:sz w:val="21"/>
          <w:szCs w:val="21"/>
        </w:rPr>
        <w:t>Adjournment</w:t>
      </w:r>
    </w:p>
    <w:p w:rsidR="00B50581" w:rsidRPr="00885EF2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885EF2" w:rsidRDefault="00B50581" w:rsidP="00683786">
      <w:pPr>
        <w:tabs>
          <w:tab w:val="num" w:pos="1440"/>
        </w:tabs>
        <w:ind w:left="720"/>
        <w:jc w:val="both"/>
        <w:rPr>
          <w:sz w:val="21"/>
          <w:szCs w:val="21"/>
        </w:rPr>
      </w:pPr>
      <w:r w:rsidRPr="00885EF2">
        <w:rPr>
          <w:sz w:val="21"/>
          <w:szCs w:val="21"/>
        </w:rPr>
        <w:softHyphen/>
      </w:r>
      <w:r w:rsidRPr="00885EF2">
        <w:rPr>
          <w:sz w:val="21"/>
          <w:szCs w:val="21"/>
        </w:rPr>
        <w:tab/>
        <w:t>_____________________________________</w:t>
      </w:r>
    </w:p>
    <w:p w:rsidR="00B50581" w:rsidRPr="00885EF2" w:rsidRDefault="00B50581" w:rsidP="00683786">
      <w:pPr>
        <w:tabs>
          <w:tab w:val="num" w:pos="1440"/>
        </w:tabs>
        <w:ind w:left="1440"/>
        <w:jc w:val="both"/>
        <w:rPr>
          <w:sz w:val="21"/>
          <w:szCs w:val="21"/>
        </w:rPr>
      </w:pPr>
      <w:r w:rsidRPr="00885EF2">
        <w:rPr>
          <w:sz w:val="21"/>
          <w:szCs w:val="21"/>
        </w:rPr>
        <w:t>TataLease L. Derby</w:t>
      </w:r>
    </w:p>
    <w:p w:rsidR="00B50581" w:rsidRPr="00885EF2" w:rsidRDefault="00B50581" w:rsidP="00683786">
      <w:pPr>
        <w:tabs>
          <w:tab w:val="num" w:pos="1440"/>
        </w:tabs>
        <w:ind w:left="1440"/>
        <w:jc w:val="both"/>
        <w:rPr>
          <w:sz w:val="21"/>
          <w:szCs w:val="21"/>
        </w:rPr>
      </w:pPr>
      <w:r w:rsidRPr="00885EF2">
        <w:rPr>
          <w:sz w:val="21"/>
          <w:szCs w:val="21"/>
        </w:rPr>
        <w:t>Executive Administrator</w:t>
      </w:r>
    </w:p>
    <w:p w:rsidR="00B50581" w:rsidRPr="00885EF2" w:rsidRDefault="00B50581" w:rsidP="00683786">
      <w:pPr>
        <w:rPr>
          <w:sz w:val="21"/>
          <w:szCs w:val="21"/>
        </w:rPr>
      </w:pPr>
    </w:p>
    <w:p w:rsidR="00B50581" w:rsidRPr="00885EF2" w:rsidRDefault="00B50581" w:rsidP="00683786">
      <w:pPr>
        <w:rPr>
          <w:sz w:val="21"/>
          <w:szCs w:val="21"/>
        </w:rPr>
      </w:pPr>
    </w:p>
    <w:sectPr w:rsidR="00B50581" w:rsidRPr="00885EF2" w:rsidSect="009855C0">
      <w:headerReference w:type="default" r:id="rId7"/>
      <w:footerReference w:type="default" r:id="rId8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C6D" w:rsidRDefault="00964C6D">
      <w:r>
        <w:separator/>
      </w:r>
    </w:p>
  </w:endnote>
  <w:endnote w:type="continuationSeparator" w:id="0">
    <w:p w:rsidR="00964C6D" w:rsidRDefault="00964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6D" w:rsidRDefault="00571069">
    <w:pPr>
      <w:pStyle w:val="Footer"/>
      <w:jc w:val="center"/>
    </w:pPr>
    <w:r>
      <w:rPr>
        <w:rStyle w:val="PageNumber"/>
      </w:rPr>
      <w:fldChar w:fldCharType="begin"/>
    </w:r>
    <w:r w:rsidR="00964C6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4EF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C6D" w:rsidRDefault="00964C6D">
      <w:r>
        <w:separator/>
      </w:r>
    </w:p>
  </w:footnote>
  <w:footnote w:type="continuationSeparator" w:id="0">
    <w:p w:rsidR="00964C6D" w:rsidRDefault="00964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6D" w:rsidRDefault="00964C6D" w:rsidP="009855C0">
    <w:pPr>
      <w:pStyle w:val="Title"/>
    </w:pPr>
    <w:r>
      <w:t>Downtown Redevelopment Authority</w:t>
    </w:r>
  </w:p>
  <w:p w:rsidR="00964C6D" w:rsidRDefault="00964C6D" w:rsidP="009855C0">
    <w:pPr>
      <w:pStyle w:val="Title"/>
    </w:pPr>
    <w:r>
      <w:t>Tax Increment Reinvestment Zone Number Three, City of Houston</w:t>
    </w:r>
  </w:p>
  <w:p w:rsidR="00964C6D" w:rsidRDefault="00964C6D" w:rsidP="009855C0">
    <w:pPr>
      <w:pStyle w:val="Subtitle"/>
      <w:spacing w:line="240" w:lineRule="auto"/>
    </w:pPr>
    <w:r>
      <w:t>Joint Meeting of the Board of Directors</w:t>
    </w:r>
  </w:p>
  <w:p w:rsidR="00964C6D" w:rsidRDefault="00964C6D" w:rsidP="009855C0">
    <w:pPr>
      <w:jc w:val="center"/>
      <w:rPr>
        <w:b/>
        <w:bCs/>
      </w:rPr>
    </w:pPr>
    <w:r>
      <w:rPr>
        <w:b/>
        <w:bCs/>
      </w:rPr>
      <w:t>October 11</w:t>
    </w:r>
    <w:r w:rsidRPr="00505FBD">
      <w:rPr>
        <w:b/>
        <w:bCs/>
      </w:rPr>
      <w:t>, 2011</w:t>
    </w:r>
  </w:p>
  <w:p w:rsidR="00964C6D" w:rsidRDefault="00964C6D">
    <w:pPr>
      <w:jc w:val="cent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261"/>
    <w:multiLevelType w:val="hybridMultilevel"/>
    <w:tmpl w:val="EEA0210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FFFFFFFF">
      <w:start w:val="1"/>
      <w:numFmt w:val="decimal"/>
      <w:lvlText w:val="%3)"/>
      <w:lvlJc w:val="left"/>
      <w:pPr>
        <w:tabs>
          <w:tab w:val="num" w:pos="3060"/>
        </w:tabs>
        <w:ind w:left="2340"/>
      </w:pPr>
      <w:rPr>
        <w:rFonts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F530906"/>
    <w:multiLevelType w:val="hybridMultilevel"/>
    <w:tmpl w:val="AD4CE132"/>
    <w:lvl w:ilvl="0" w:tplc="273A58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346B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E410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32A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F82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48F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80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E6F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4B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4802C9"/>
    <w:multiLevelType w:val="hybridMultilevel"/>
    <w:tmpl w:val="CD3286F6"/>
    <w:lvl w:ilvl="0" w:tplc="9CD88F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825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948402">
      <w:start w:val="1"/>
      <w:numFmt w:val="decimal"/>
      <w:lvlText w:val="%3)"/>
      <w:lvlJc w:val="left"/>
      <w:pPr>
        <w:tabs>
          <w:tab w:val="num" w:pos="2700"/>
        </w:tabs>
        <w:ind w:left="1980"/>
      </w:pPr>
      <w:rPr>
        <w:rFonts w:cs="Times New Roman" w:hint="default"/>
      </w:rPr>
    </w:lvl>
    <w:lvl w:ilvl="3" w:tplc="C6565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846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22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DC4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0A4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4E6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113"/>
    <w:rsid w:val="000C1113"/>
    <w:rsid w:val="000D3C5A"/>
    <w:rsid w:val="00132704"/>
    <w:rsid w:val="00143960"/>
    <w:rsid w:val="003301D5"/>
    <w:rsid w:val="00332DAE"/>
    <w:rsid w:val="003768FE"/>
    <w:rsid w:val="003C5327"/>
    <w:rsid w:val="00415D86"/>
    <w:rsid w:val="0044115A"/>
    <w:rsid w:val="0045742E"/>
    <w:rsid w:val="00505FBD"/>
    <w:rsid w:val="0053168A"/>
    <w:rsid w:val="005450C1"/>
    <w:rsid w:val="00571069"/>
    <w:rsid w:val="006055D7"/>
    <w:rsid w:val="00651F60"/>
    <w:rsid w:val="00683786"/>
    <w:rsid w:val="006F0D2F"/>
    <w:rsid w:val="00701C4C"/>
    <w:rsid w:val="00707D95"/>
    <w:rsid w:val="00752285"/>
    <w:rsid w:val="007A58EB"/>
    <w:rsid w:val="007D7FB6"/>
    <w:rsid w:val="008060F1"/>
    <w:rsid w:val="00814982"/>
    <w:rsid w:val="00885EF2"/>
    <w:rsid w:val="00887EEF"/>
    <w:rsid w:val="00903B00"/>
    <w:rsid w:val="00964C6D"/>
    <w:rsid w:val="00980147"/>
    <w:rsid w:val="009855C0"/>
    <w:rsid w:val="00A83694"/>
    <w:rsid w:val="00A872D4"/>
    <w:rsid w:val="00B35260"/>
    <w:rsid w:val="00B50581"/>
    <w:rsid w:val="00B74EF3"/>
    <w:rsid w:val="00BA725E"/>
    <w:rsid w:val="00BE7A22"/>
    <w:rsid w:val="00C356F3"/>
    <w:rsid w:val="00C91B29"/>
    <w:rsid w:val="00CB4FF4"/>
    <w:rsid w:val="00CF2032"/>
    <w:rsid w:val="00D0421C"/>
    <w:rsid w:val="00D12443"/>
    <w:rsid w:val="00D1535E"/>
    <w:rsid w:val="00D6063C"/>
    <w:rsid w:val="00DF4ACF"/>
    <w:rsid w:val="00E33C7F"/>
    <w:rsid w:val="00E4044C"/>
    <w:rsid w:val="00E932A1"/>
    <w:rsid w:val="00EE0257"/>
    <w:rsid w:val="00EF5AC3"/>
    <w:rsid w:val="00F85181"/>
    <w:rsid w:val="00FE17E9"/>
    <w:rsid w:val="00FE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63C"/>
    <w:pPr>
      <w:keepNext/>
      <w:pBdr>
        <w:top w:val="triple" w:sz="4" w:space="1" w:color="auto"/>
      </w:pBd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63C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D606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6063C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D6063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1C4C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6063C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6063C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063C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63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63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06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0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63C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D6063C"/>
    <w:pPr>
      <w:autoSpaceDE w:val="0"/>
      <w:autoSpaceDN w:val="0"/>
      <w:ind w:left="1032"/>
      <w:jc w:val="both"/>
    </w:pPr>
  </w:style>
  <w:style w:type="paragraph" w:customStyle="1" w:styleId="VEBodyText">
    <w:name w:val="VE Body Text"/>
    <w:aliases w:val="BT"/>
    <w:basedOn w:val="Normal"/>
    <w:uiPriority w:val="99"/>
    <w:rsid w:val="00D6063C"/>
    <w:pPr>
      <w:spacing w:after="240"/>
      <w:jc w:val="both"/>
    </w:pPr>
    <w:rPr>
      <w:rFonts w:cs="Arial"/>
    </w:rPr>
  </w:style>
  <w:style w:type="paragraph" w:styleId="BodyTextIndent">
    <w:name w:val="Body Text Indent"/>
    <w:basedOn w:val="Normal"/>
    <w:link w:val="BodyTextIndentChar1"/>
    <w:uiPriority w:val="99"/>
    <w:rsid w:val="00D606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83786"/>
    <w:rPr>
      <w:rFonts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6063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6063C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60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E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Tatalease Derby</cp:lastModifiedBy>
  <cp:revision>2</cp:revision>
  <cp:lastPrinted>2011-09-09T15:17:00Z</cp:lastPrinted>
  <dcterms:created xsi:type="dcterms:W3CDTF">2011-10-05T17:11:00Z</dcterms:created>
  <dcterms:modified xsi:type="dcterms:W3CDTF">2011-10-05T17:11:00Z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IJp7vecdzVZvpYILUtYXn3AeCzdTXPU2QeRU6wVIlcuTEegPqdBHWIpkf91t3JJDvuHxV2DJ4JUuwUnuvUXm7kg/LKhUusDIw==</vt:lpwstr>
  </property>
  <property fmtid="{D5CDD505-2E9C-101B-9397-08002B2CF9AE}" pid="3" name="MAIL_MSG_ID1">
    <vt:lpwstr>gFAACRwgU2+mnxlKjqVgr7UihU3Xpg0BhhSEVSgmEiBIvGI6gRHfvYEgLNewVshfJ48gwZvYutDB0kGL8jQvlUKCDYdFj8Qtr6ycvbQBZ1DyF9c5ZVuopDFfeEoeZk9Bi+EbS8l1cBbVedDSnwrZVqQudp2bdxXeDoLJcCXeltg0tT9oHleqotSofLOvyTur4gglNr11luUYsqGQNg8lrTFDRaPquopdFYO7SgZZ8MnI9ZYfOWMatJqT7</vt:lpwstr>
  </property>
  <property fmtid="{D5CDD505-2E9C-101B-9397-08002B2CF9AE}" pid="4" name="EMAIL_OWNER_ADDRESS">
    <vt:lpwstr>sAAAE9kkUq3pEoJR14tYHtUM/TfkLnZGtnSpVoCgzC3IrS0=</vt:lpwstr>
  </property>
  <property fmtid="{D5CDD505-2E9C-101B-9397-08002B2CF9AE}" pid="5" name="RESPONSE_SENDER_NAME">
    <vt:lpwstr>sAAAUYtyAkeNWR5v+6yFqAfhpg+A0Xj+VmcrBakQU8JSmGA=</vt:lpwstr>
  </property>
</Properties>
</file>